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96"/>
      </w:tblGrid>
      <w:tr w:rsidR="004F32F4" w:rsidRPr="00AD74AB" w:rsidTr="00A65198">
        <w:trPr>
          <w:trHeight w:val="855"/>
        </w:trPr>
        <w:tc>
          <w:tcPr>
            <w:tcW w:w="14595" w:type="dxa"/>
            <w:shd w:val="clear" w:color="auto" w:fill="BFBFBF"/>
          </w:tcPr>
          <w:p w:rsidR="004F32F4" w:rsidRPr="00AD74AB" w:rsidRDefault="004F32F4" w:rsidP="00A65198">
            <w:pPr>
              <w:spacing w:after="0" w:line="240" w:lineRule="auto"/>
              <w:jc w:val="center"/>
              <w:rPr>
                <w:rFonts w:cs="Calibri"/>
                <w:b/>
                <w:smallCaps/>
                <w:color w:val="FFFFFF"/>
                <w:sz w:val="32"/>
                <w:szCs w:val="32"/>
              </w:rPr>
            </w:pPr>
            <w:r w:rsidRPr="00AD74AB">
              <w:rPr>
                <w:rFonts w:cs="Calibri"/>
                <w:b/>
                <w:smallCaps/>
                <w:color w:val="FFFFFF"/>
                <w:sz w:val="32"/>
                <w:szCs w:val="32"/>
              </w:rPr>
              <w:t xml:space="preserve">CONTEXTO. PRESENTACIÓN DE </w:t>
            </w:r>
            <w:smartTag w:uri="urn:schemas-microsoft-com:office:smarttags" w:element="PersonName">
              <w:smartTagPr>
                <w:attr w:name="ProductID" w:val="LA SECUENCIA DE"/>
              </w:smartTagPr>
              <w:r w:rsidRPr="00AD74AB">
                <w:rPr>
                  <w:rFonts w:cs="Calibri"/>
                  <w:b/>
                  <w:smallCaps/>
                  <w:color w:val="FFFFFF"/>
                  <w:sz w:val="32"/>
                  <w:szCs w:val="32"/>
                </w:rPr>
                <w:t>LA SECUENCIA DE</w:t>
              </w:r>
            </w:smartTag>
            <w:r w:rsidRPr="00AD74AB">
              <w:rPr>
                <w:rFonts w:cs="Calibri"/>
                <w:b/>
                <w:smallCaps/>
                <w:color w:val="FFFFFF"/>
                <w:sz w:val="32"/>
                <w:szCs w:val="32"/>
              </w:rPr>
              <w:t xml:space="preserve"> TRABAJO</w:t>
            </w:r>
          </w:p>
          <w:p w:rsidR="004F32F4" w:rsidRPr="00AD74AB" w:rsidRDefault="004F32F4" w:rsidP="00A65198">
            <w:pPr>
              <w:spacing w:after="0" w:line="240" w:lineRule="auto"/>
              <w:jc w:val="center"/>
              <w:rPr>
                <w:rFonts w:cs="Calibri"/>
                <w:smallCaps/>
                <w:sz w:val="32"/>
                <w:szCs w:val="32"/>
              </w:rPr>
            </w:pPr>
          </w:p>
        </w:tc>
      </w:tr>
      <w:tr w:rsidR="004F32F4" w:rsidRPr="00AD74AB" w:rsidTr="00A65198">
        <w:trPr>
          <w:trHeight w:val="417"/>
        </w:trPr>
        <w:tc>
          <w:tcPr>
            <w:tcW w:w="14595" w:type="dxa"/>
          </w:tcPr>
          <w:p w:rsidR="004F32F4" w:rsidRPr="00AD74AB" w:rsidRDefault="004F32F4" w:rsidP="00A65198">
            <w:pPr>
              <w:spacing w:after="0" w:line="240" w:lineRule="auto"/>
              <w:ind w:firstLine="1134"/>
              <w:jc w:val="both"/>
              <w:rPr>
                <w:rFonts w:cs="Calibri"/>
                <w:sz w:val="28"/>
                <w:szCs w:val="28"/>
              </w:rPr>
            </w:pPr>
            <w:r w:rsidRPr="00AD74AB">
              <w:rPr>
                <w:rFonts w:cs="Calibri"/>
                <w:color w:val="000000"/>
                <w:sz w:val="28"/>
                <w:szCs w:val="28"/>
              </w:rPr>
              <w:t xml:space="preserve">En la programación anual de este curso hemos decidido realizar un </w:t>
            </w:r>
            <w:r w:rsidRPr="00AD74AB">
              <w:rPr>
                <w:rFonts w:cs="Calibri"/>
                <w:b/>
                <w:color w:val="000000"/>
                <w:sz w:val="28"/>
                <w:szCs w:val="28"/>
              </w:rPr>
              <w:t>taller de ciencias</w:t>
            </w:r>
            <w:r w:rsidRPr="00AD74AB">
              <w:rPr>
                <w:rFonts w:cs="Calibri"/>
                <w:color w:val="000000"/>
                <w:sz w:val="28"/>
                <w:szCs w:val="28"/>
              </w:rPr>
              <w:t xml:space="preserve"> con el propósito de</w:t>
            </w:r>
            <w:r w:rsidRPr="00AD74AB">
              <w:rPr>
                <w:rFonts w:cs="Calibri"/>
                <w:sz w:val="28"/>
                <w:szCs w:val="28"/>
              </w:rPr>
              <w:t xml:space="preserve"> favorecer el trabajo científico a través del </w:t>
            </w:r>
            <w:r w:rsidRPr="00AD74AB">
              <w:rPr>
                <w:rFonts w:cs="Calibri"/>
                <w:b/>
                <w:sz w:val="28"/>
                <w:szCs w:val="28"/>
              </w:rPr>
              <w:t>método científico</w:t>
            </w:r>
            <w:r w:rsidRPr="00AD74AB">
              <w:rPr>
                <w:rFonts w:cs="Calibri"/>
                <w:sz w:val="28"/>
                <w:szCs w:val="28"/>
              </w:rPr>
              <w:t xml:space="preserve"> y  fomentar un aprendizaje  más participativo y activo, a través de la observación y la experimentación, ayudando a comprender e interpretar el entorno, sus elementos e interacciones. Realizaremos este taller durante el segundo trimestre  del curso. Pretendemos que en este tal</w:t>
            </w:r>
            <w:r>
              <w:rPr>
                <w:rFonts w:cs="Calibri"/>
                <w:sz w:val="28"/>
                <w:szCs w:val="28"/>
              </w:rPr>
              <w:t xml:space="preserve">ler el alumnado amplíe </w:t>
            </w:r>
            <w:r w:rsidRPr="00AD74AB">
              <w:rPr>
                <w:rFonts w:cs="Calibri"/>
                <w:sz w:val="28"/>
                <w:szCs w:val="28"/>
              </w:rPr>
              <w:t xml:space="preserve"> </w:t>
            </w:r>
            <w:r w:rsidRPr="00AD74AB">
              <w:rPr>
                <w:rFonts w:cs="Calibri"/>
                <w:b/>
                <w:sz w:val="28"/>
                <w:szCs w:val="28"/>
              </w:rPr>
              <w:t>“el modelo molecular”</w:t>
            </w:r>
            <w:r w:rsidRPr="00AD74AB">
              <w:rPr>
                <w:rFonts w:cs="Calibri"/>
                <w:sz w:val="28"/>
                <w:szCs w:val="28"/>
              </w:rPr>
              <w:t xml:space="preserve"> a través de </w:t>
            </w:r>
            <w:r>
              <w:rPr>
                <w:rFonts w:cs="Calibri"/>
                <w:sz w:val="28"/>
                <w:szCs w:val="28"/>
              </w:rPr>
              <w:t>las moléculas de agua y se inicie en “</w:t>
            </w:r>
            <w:r w:rsidRPr="006C4D19">
              <w:rPr>
                <w:rFonts w:cs="Calibri"/>
                <w:b/>
                <w:sz w:val="28"/>
                <w:szCs w:val="28"/>
              </w:rPr>
              <w:t>el modelo atómico</w:t>
            </w:r>
            <w:r w:rsidRPr="006C4D19">
              <w:rPr>
                <w:rFonts w:cs="Calibri"/>
                <w:sz w:val="28"/>
                <w:szCs w:val="28"/>
              </w:rPr>
              <w:t>”</w:t>
            </w:r>
          </w:p>
          <w:p w:rsidR="004F32F4" w:rsidRDefault="004F32F4" w:rsidP="00C264AB">
            <w:pPr>
              <w:spacing w:after="0" w:line="240" w:lineRule="auto"/>
              <w:ind w:firstLine="1134"/>
              <w:jc w:val="both"/>
              <w:rPr>
                <w:rFonts w:cs="Calibri"/>
                <w:sz w:val="28"/>
                <w:szCs w:val="28"/>
              </w:rPr>
            </w:pPr>
            <w:r w:rsidRPr="00AD74AB">
              <w:rPr>
                <w:rFonts w:cs="Calibri"/>
                <w:sz w:val="28"/>
                <w:szCs w:val="28"/>
              </w:rPr>
              <w:t>Esta propuesta de trabajo se va a l</w:t>
            </w:r>
            <w:r>
              <w:rPr>
                <w:rFonts w:cs="Calibri"/>
                <w:sz w:val="28"/>
                <w:szCs w:val="28"/>
              </w:rPr>
              <w:t>levar a cabo con las clases de 4</w:t>
            </w:r>
            <w:r w:rsidRPr="00AD74AB">
              <w:rPr>
                <w:rFonts w:cs="Calibri"/>
                <w:sz w:val="28"/>
                <w:szCs w:val="28"/>
              </w:rPr>
              <w:t xml:space="preserve"> años</w:t>
            </w:r>
            <w:r>
              <w:rPr>
                <w:rFonts w:cs="Calibri"/>
                <w:sz w:val="28"/>
                <w:szCs w:val="28"/>
              </w:rPr>
              <w:t xml:space="preserve"> (2 grupos) y de 7 (2 grupos) y 8 </w:t>
            </w:r>
            <w:r w:rsidRPr="00AD74AB">
              <w:rPr>
                <w:rFonts w:cs="Calibri"/>
                <w:sz w:val="28"/>
                <w:szCs w:val="28"/>
              </w:rPr>
              <w:t xml:space="preserve"> años</w:t>
            </w:r>
            <w:r>
              <w:rPr>
                <w:rFonts w:cs="Calibri"/>
                <w:sz w:val="28"/>
                <w:szCs w:val="28"/>
              </w:rPr>
              <w:t xml:space="preserve"> (1 grupo )</w:t>
            </w:r>
            <w:r w:rsidRPr="00AD74AB">
              <w:rPr>
                <w:rFonts w:cs="Calibri"/>
                <w:sz w:val="28"/>
                <w:szCs w:val="28"/>
              </w:rPr>
              <w:t xml:space="preserve"> de forma independiente. Para realizar la propuesta, cada grupo-clase cuenta con dos maestras facilitando un</w:t>
            </w:r>
            <w:r>
              <w:rPr>
                <w:rFonts w:cs="Calibri"/>
                <w:sz w:val="28"/>
                <w:szCs w:val="28"/>
              </w:rPr>
              <w:t>a respuesta más individualizada (tutora y el profesorado  de apoyo)</w:t>
            </w:r>
          </w:p>
          <w:p w:rsidR="004F32F4" w:rsidRPr="00AD74AB" w:rsidRDefault="004F32F4" w:rsidP="00A65198">
            <w:pPr>
              <w:spacing w:after="0" w:line="240" w:lineRule="auto"/>
              <w:ind w:firstLine="1134"/>
              <w:jc w:val="both"/>
              <w:rPr>
                <w:rFonts w:cs="Calibri"/>
                <w:sz w:val="28"/>
                <w:szCs w:val="28"/>
              </w:rPr>
            </w:pPr>
          </w:p>
          <w:p w:rsidR="004F32F4" w:rsidRPr="00AD74AB" w:rsidRDefault="004F32F4" w:rsidP="00A65198">
            <w:pPr>
              <w:spacing w:after="0" w:line="240" w:lineRule="auto"/>
              <w:ind w:firstLine="1134"/>
              <w:jc w:val="both"/>
              <w:rPr>
                <w:rFonts w:cs="Calibri"/>
                <w:sz w:val="28"/>
                <w:szCs w:val="28"/>
              </w:rPr>
            </w:pPr>
            <w:r w:rsidRPr="00AD74AB">
              <w:rPr>
                <w:rFonts w:cs="Calibri"/>
                <w:sz w:val="28"/>
                <w:szCs w:val="28"/>
              </w:rPr>
              <w:t>Los objetivos que nos planteamos en el taller son:</w:t>
            </w:r>
          </w:p>
          <w:p w:rsidR="004F32F4" w:rsidRPr="00AD74AB" w:rsidRDefault="004F32F4" w:rsidP="00ED517F">
            <w:pPr>
              <w:numPr>
                <w:ilvl w:val="0"/>
                <w:numId w:val="3"/>
              </w:numPr>
              <w:spacing w:after="0" w:line="240" w:lineRule="auto"/>
              <w:ind w:firstLine="1134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Repaso del modelo científico.</w:t>
            </w:r>
          </w:p>
          <w:p w:rsidR="004F32F4" w:rsidRDefault="004F32F4" w:rsidP="00ED517F">
            <w:pPr>
              <w:numPr>
                <w:ilvl w:val="0"/>
                <w:numId w:val="3"/>
              </w:numPr>
              <w:spacing w:after="0" w:line="240" w:lineRule="auto"/>
              <w:ind w:firstLine="1134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Ampliar el modelo molecular.</w:t>
            </w:r>
          </w:p>
          <w:p w:rsidR="004F32F4" w:rsidRPr="00AD74AB" w:rsidRDefault="004F32F4" w:rsidP="00ED517F">
            <w:pPr>
              <w:numPr>
                <w:ilvl w:val="0"/>
                <w:numId w:val="3"/>
              </w:numPr>
              <w:spacing w:after="0" w:line="240" w:lineRule="auto"/>
              <w:ind w:firstLine="1134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Iniciar el modelo atómico</w:t>
            </w:r>
            <w:r w:rsidRPr="00AD74AB">
              <w:rPr>
                <w:rFonts w:cs="Calibri"/>
                <w:sz w:val="28"/>
                <w:szCs w:val="28"/>
              </w:rPr>
              <w:t>.</w:t>
            </w:r>
          </w:p>
          <w:p w:rsidR="004F32F4" w:rsidRPr="00AD74AB" w:rsidRDefault="004F32F4" w:rsidP="003157F3">
            <w:pPr>
              <w:spacing w:after="0" w:line="240" w:lineRule="auto"/>
              <w:ind w:left="720"/>
              <w:jc w:val="both"/>
              <w:rPr>
                <w:rFonts w:cs="Calibri"/>
                <w:sz w:val="32"/>
              </w:rPr>
            </w:pPr>
          </w:p>
        </w:tc>
      </w:tr>
      <w:tr w:rsidR="004F32F4" w:rsidRPr="00AD74AB" w:rsidTr="00A65198">
        <w:trPr>
          <w:trHeight w:val="1272"/>
        </w:trPr>
        <w:tc>
          <w:tcPr>
            <w:tcW w:w="14595" w:type="dxa"/>
            <w:shd w:val="clear" w:color="auto" w:fill="BFBFBF"/>
          </w:tcPr>
          <w:p w:rsidR="004F32F4" w:rsidRPr="00AD74AB" w:rsidRDefault="004F32F4" w:rsidP="00A65198">
            <w:pPr>
              <w:shd w:val="clear" w:color="auto" w:fill="BFBFBF"/>
              <w:spacing w:after="0" w:line="240" w:lineRule="auto"/>
              <w:jc w:val="center"/>
              <w:rPr>
                <w:rFonts w:cs="Calibri"/>
                <w:b/>
                <w:smallCaps/>
                <w:color w:val="FFFFFF"/>
                <w:sz w:val="32"/>
                <w:szCs w:val="32"/>
              </w:rPr>
            </w:pPr>
          </w:p>
          <w:p w:rsidR="004F32F4" w:rsidRPr="00AD74AB" w:rsidRDefault="004F32F4" w:rsidP="00A65198">
            <w:pPr>
              <w:shd w:val="clear" w:color="auto" w:fill="BFBFBF"/>
              <w:spacing w:after="0" w:line="240" w:lineRule="auto"/>
              <w:jc w:val="center"/>
              <w:rPr>
                <w:rFonts w:cs="Calibri"/>
                <w:b/>
                <w:smallCaps/>
                <w:sz w:val="32"/>
                <w:szCs w:val="32"/>
              </w:rPr>
            </w:pPr>
            <w:r w:rsidRPr="00AD74AB">
              <w:rPr>
                <w:rFonts w:cs="Calibri"/>
                <w:b/>
                <w:smallCaps/>
                <w:color w:val="FFFFFF"/>
                <w:sz w:val="32"/>
                <w:szCs w:val="32"/>
              </w:rPr>
              <w:t xml:space="preserve">PRESENTAR EL TEMA, </w:t>
            </w:r>
            <w:smartTag w:uri="urn:schemas-microsoft-com:office:smarttags" w:element="PersonName">
              <w:smartTagPr>
                <w:attr w:name="ProductID" w:val="LA SITUACIￓN O"/>
              </w:smartTagPr>
              <w:smartTag w:uri="urn:schemas-microsoft-com:office:smarttags" w:element="PersonName">
                <w:smartTagPr>
                  <w:attr w:name="ProductID" w:val="LA SITUACIￓN"/>
                </w:smartTagPr>
                <w:r w:rsidRPr="00AD74AB">
                  <w:rPr>
                    <w:rFonts w:cs="Calibri"/>
                    <w:b/>
                    <w:smallCaps/>
                    <w:color w:val="FFFFFF"/>
                    <w:sz w:val="32"/>
                    <w:szCs w:val="32"/>
                  </w:rPr>
                  <w:t>LA SITUACIÓN</w:t>
                </w:r>
              </w:smartTag>
              <w:r w:rsidRPr="00AD74AB">
                <w:rPr>
                  <w:rFonts w:cs="Calibri"/>
                  <w:b/>
                  <w:smallCaps/>
                  <w:color w:val="FFFFFF"/>
                  <w:sz w:val="32"/>
                  <w:szCs w:val="32"/>
                </w:rPr>
                <w:t xml:space="preserve"> O</w:t>
              </w:r>
            </w:smartTag>
            <w:r w:rsidRPr="00AD74AB">
              <w:rPr>
                <w:rFonts w:cs="Calibri"/>
                <w:b/>
                <w:smallCaps/>
                <w:color w:val="FFFFFF"/>
                <w:sz w:val="32"/>
                <w:szCs w:val="32"/>
              </w:rPr>
              <w:t xml:space="preserve"> EL PROBLEMA QUE LES PLANTEAMOS COMO EJE DE TRABAJO</w:t>
            </w:r>
          </w:p>
        </w:tc>
      </w:tr>
      <w:tr w:rsidR="004F32F4" w:rsidRPr="00AD74AB" w:rsidTr="00A65198">
        <w:trPr>
          <w:trHeight w:val="417"/>
        </w:trPr>
        <w:tc>
          <w:tcPr>
            <w:tcW w:w="14595" w:type="dxa"/>
          </w:tcPr>
          <w:p w:rsidR="004F32F4" w:rsidRDefault="004F32F4" w:rsidP="00A65198">
            <w:pPr>
              <w:spacing w:after="0" w:line="240" w:lineRule="auto"/>
              <w:jc w:val="both"/>
              <w:rPr>
                <w:rFonts w:cs="Calibri"/>
                <w:color w:val="333300"/>
                <w:sz w:val="28"/>
                <w:szCs w:val="28"/>
              </w:rPr>
            </w:pPr>
          </w:p>
          <w:p w:rsidR="004F32F4" w:rsidRPr="00AD74AB" w:rsidRDefault="004F32F4" w:rsidP="00A65198">
            <w:pPr>
              <w:spacing w:after="0" w:line="240" w:lineRule="auto"/>
              <w:jc w:val="both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color w:val="333300"/>
                <w:sz w:val="28"/>
                <w:szCs w:val="28"/>
              </w:rPr>
              <w:t>Un día de lluvia comprobar los cristales  empañados  y verificar  que las moléculas de agua están adheridas a la superficie más fría.  Pregunta: “¿Por qué el agua está en el cristal?” .Expresión oral de las diferentes hipótesis. Se le plantea al alumnado investigar como los científicos.</w:t>
            </w:r>
          </w:p>
        </w:tc>
      </w:tr>
    </w:tbl>
    <w:p w:rsidR="004F32F4" w:rsidRDefault="004F32F4">
      <w:r>
        <w:br w:type="page"/>
      </w:r>
    </w:p>
    <w:p w:rsidR="004F32F4" w:rsidRDefault="004F32F4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992"/>
        <w:gridCol w:w="6521"/>
        <w:gridCol w:w="2126"/>
        <w:gridCol w:w="1843"/>
      </w:tblGrid>
      <w:tr w:rsidR="004F32F4" w:rsidRPr="00AD74AB" w:rsidTr="00B76837">
        <w:trPr>
          <w:trHeight w:val="417"/>
        </w:trPr>
        <w:tc>
          <w:tcPr>
            <w:tcW w:w="2660" w:type="dxa"/>
            <w:shd w:val="clear" w:color="auto" w:fill="BFBFBF"/>
            <w:vAlign w:val="center"/>
          </w:tcPr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color w:val="FFFFFF"/>
                <w:sz w:val="32"/>
                <w:szCs w:val="32"/>
              </w:rPr>
            </w:pPr>
            <w:r w:rsidRPr="00AD74AB">
              <w:rPr>
                <w:rFonts w:cs="Calibri"/>
                <w:smallCaps/>
                <w:color w:val="FFFFFF"/>
                <w:sz w:val="32"/>
                <w:szCs w:val="32"/>
              </w:rPr>
              <w:t>Tareas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color w:val="FFFFFF"/>
                <w:sz w:val="20"/>
                <w:szCs w:val="20"/>
              </w:rPr>
            </w:pPr>
            <w:r w:rsidRPr="00AD74AB">
              <w:rPr>
                <w:rFonts w:cs="Calibri"/>
                <w:smallCaps/>
                <w:color w:val="FFFFFF"/>
                <w:sz w:val="20"/>
                <w:szCs w:val="20"/>
              </w:rPr>
              <w:t>nº ses</w:t>
            </w:r>
          </w:p>
        </w:tc>
        <w:tc>
          <w:tcPr>
            <w:tcW w:w="6521" w:type="dxa"/>
            <w:shd w:val="clear" w:color="auto" w:fill="BFBFBF"/>
            <w:vAlign w:val="center"/>
          </w:tcPr>
          <w:p w:rsidR="004F32F4" w:rsidRPr="00AD74AB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color w:val="FFFFFF"/>
                <w:sz w:val="32"/>
                <w:szCs w:val="32"/>
              </w:rPr>
            </w:pPr>
            <w:r w:rsidRPr="00AD74AB">
              <w:rPr>
                <w:rFonts w:cs="Calibri"/>
                <w:smallCaps/>
                <w:color w:val="FFFFFF"/>
                <w:sz w:val="32"/>
                <w:szCs w:val="32"/>
              </w:rPr>
              <w:t>acciones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color w:val="FFFFFF"/>
                <w:sz w:val="20"/>
                <w:szCs w:val="20"/>
              </w:rPr>
            </w:pPr>
            <w:r>
              <w:rPr>
                <w:rFonts w:cs="Calibri"/>
                <w:smallCaps/>
                <w:color w:val="FFFFFF"/>
                <w:sz w:val="20"/>
                <w:szCs w:val="20"/>
              </w:rPr>
              <w:t>materiales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color w:val="FFFFFF"/>
                <w:sz w:val="20"/>
                <w:szCs w:val="20"/>
              </w:rPr>
            </w:pPr>
            <w:r>
              <w:rPr>
                <w:rFonts w:cs="Calibri"/>
                <w:smallCaps/>
                <w:color w:val="FFFFFF"/>
                <w:sz w:val="20"/>
                <w:szCs w:val="20"/>
              </w:rPr>
              <w:t>dossier</w:t>
            </w:r>
          </w:p>
        </w:tc>
      </w:tr>
      <w:tr w:rsidR="004F32F4" w:rsidRPr="00AD74AB" w:rsidTr="00B76837">
        <w:trPr>
          <w:trHeight w:val="417"/>
        </w:trPr>
        <w:tc>
          <w:tcPr>
            <w:tcW w:w="2660" w:type="dxa"/>
            <w:vAlign w:val="center"/>
          </w:tcPr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TA. </w:t>
            </w:r>
            <w:r w:rsidRPr="00AD74AB">
              <w:rPr>
                <w:rFonts w:cs="Calibri"/>
                <w:smallCaps/>
                <w:sz w:val="24"/>
                <w:szCs w:val="24"/>
              </w:rPr>
              <w:t>Motivación- detonante</w:t>
            </w:r>
          </w:p>
        </w:tc>
        <w:tc>
          <w:tcPr>
            <w:tcW w:w="992" w:type="dxa"/>
            <w:vAlign w:val="center"/>
          </w:tcPr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S0</w:t>
            </w:r>
          </w:p>
        </w:tc>
        <w:tc>
          <w:tcPr>
            <w:tcW w:w="6521" w:type="dxa"/>
            <w:vAlign w:val="center"/>
          </w:tcPr>
          <w:p w:rsidR="004F32F4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 S0.1. Actividad de sensibilización. </w:t>
            </w:r>
          </w:p>
          <w:p w:rsidR="004F32F4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 S0.2 Repaso de quienes son los científicos.</w:t>
            </w:r>
          </w:p>
          <w:p w:rsidR="004F32F4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 S0.3 Repaso del método científico.</w:t>
            </w:r>
          </w:p>
          <w:p w:rsidR="004F32F4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 S0.4 Preparar atuendo de científico ( bolsa y colorear </w:t>
            </w:r>
          </w:p>
          <w:p w:rsidR="004F32F4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           científico/a)</w:t>
            </w:r>
          </w:p>
          <w:p w:rsidR="004F32F4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 S0.5 Decorar portada dossier y escribir nombre.</w:t>
            </w:r>
          </w:p>
          <w:p w:rsidR="004F32F4" w:rsidRPr="00AD74AB" w:rsidRDefault="004F32F4" w:rsidP="0051763B">
            <w:pPr>
              <w:spacing w:after="0" w:line="240" w:lineRule="auto"/>
              <w:jc w:val="both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Bolsas de plástico, “Acreditación personal”</w:t>
            </w: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Panel método científico.</w:t>
            </w:r>
          </w:p>
          <w:p w:rsidR="004F32F4" w:rsidRPr="00ED517F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Pinturas de colores.</w:t>
            </w:r>
          </w:p>
        </w:tc>
        <w:tc>
          <w:tcPr>
            <w:tcW w:w="1843" w:type="dxa"/>
            <w:vAlign w:val="center"/>
          </w:tcPr>
          <w:p w:rsidR="004F32F4" w:rsidRDefault="004F32F4" w:rsidP="00D07263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Portada dossier.</w:t>
            </w:r>
          </w:p>
          <w:p w:rsidR="004F32F4" w:rsidRPr="007F38C5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</w:tc>
      </w:tr>
      <w:tr w:rsidR="004F32F4" w:rsidRPr="00AD74AB" w:rsidTr="00B76837">
        <w:trPr>
          <w:trHeight w:val="472"/>
        </w:trPr>
        <w:tc>
          <w:tcPr>
            <w:tcW w:w="2660" w:type="dxa"/>
            <w:vAlign w:val="center"/>
          </w:tcPr>
          <w:p w:rsidR="004F32F4" w:rsidRPr="007906F5" w:rsidRDefault="004F32F4" w:rsidP="00B76837">
            <w:pPr>
              <w:spacing w:after="0" w:line="240" w:lineRule="auto"/>
              <w:rPr>
                <w:rFonts w:cs="Calibri"/>
                <w:i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TB</w:t>
            </w:r>
            <w:r w:rsidRPr="00AD74AB">
              <w:rPr>
                <w:rFonts w:cs="Calibri"/>
                <w:smallCaps/>
                <w:sz w:val="24"/>
                <w:szCs w:val="24"/>
              </w:rPr>
              <w:t>.</w:t>
            </w:r>
            <w:r>
              <w:rPr>
                <w:rFonts w:cs="Calibri"/>
                <w:smallCaps/>
                <w:sz w:val="24"/>
                <w:szCs w:val="24"/>
              </w:rPr>
              <w:t xml:space="preserve"> Recordamos el modelo molecular:”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 xml:space="preserve">Toda </w:t>
            </w:r>
            <w:smartTag w:uri="urn:schemas-microsoft-com:office:smarttags" w:element="PersonName">
              <w:smartTagPr>
                <w:attr w:name="ProductID" w:val="LA PREGUNTA"/>
              </w:smartTagPr>
              <w:smartTag w:uri="urn:schemas-microsoft-com:office:smarttags" w:element="PersonName">
                <w:smartTagPr>
                  <w:attr w:name="ProductID" w:val="LA PREGUNTA"/>
                </w:smartTagPr>
                <w:r w:rsidRPr="007906F5">
                  <w:rPr>
                    <w:rFonts w:cs="Calibri"/>
                    <w:i/>
                    <w:smallCaps/>
                    <w:sz w:val="24"/>
                    <w:szCs w:val="24"/>
                  </w:rPr>
                  <w:t>la materia</w:t>
                </w:r>
              </w:smartTag>
              <w:r w:rsidRPr="007906F5">
                <w:rPr>
                  <w:rFonts w:cs="Calibri"/>
                  <w:i/>
                  <w:smallCaps/>
                  <w:sz w:val="24"/>
                  <w:szCs w:val="24"/>
                </w:rPr>
                <w:t xml:space="preserve"> está</w:t>
              </w:r>
            </w:smartTag>
            <w:r w:rsidRPr="007906F5">
              <w:rPr>
                <w:rFonts w:cs="Calibri"/>
                <w:i/>
                <w:smallCaps/>
                <w:sz w:val="24"/>
                <w:szCs w:val="24"/>
              </w:rPr>
              <w:t xml:space="preserve"> hecha de moléculas”</w:t>
            </w:r>
          </w:p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S1</w:t>
            </w:r>
          </w:p>
        </w:tc>
        <w:tc>
          <w:tcPr>
            <w:tcW w:w="6521" w:type="dxa"/>
            <w:vAlign w:val="center"/>
          </w:tcPr>
          <w:p w:rsidR="004F32F4" w:rsidRDefault="004F32F4" w:rsidP="00B76837">
            <w:pPr>
              <w:spacing w:after="0" w:line="240" w:lineRule="auto"/>
              <w:ind w:left="318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S0.1 Recordar el taller del modelo molecular.</w:t>
            </w:r>
          </w:p>
          <w:p w:rsidR="004F32F4" w:rsidRPr="00A7129B" w:rsidRDefault="004F32F4" w:rsidP="00B76837">
            <w:pPr>
              <w:spacing w:after="0" w:line="240" w:lineRule="auto"/>
              <w:ind w:left="318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biombo</w:t>
            </w:r>
          </w:p>
          <w:p w:rsidR="004F32F4" w:rsidRPr="00ED517F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</w:tc>
      </w:tr>
      <w:tr w:rsidR="004F32F4" w:rsidRPr="00AD74AB" w:rsidTr="00B76837">
        <w:trPr>
          <w:trHeight w:val="720"/>
        </w:trPr>
        <w:tc>
          <w:tcPr>
            <w:tcW w:w="2660" w:type="dxa"/>
            <w:vMerge w:val="restart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TC. </w:t>
            </w:r>
            <w:r w:rsidRPr="00AD74AB">
              <w:rPr>
                <w:rFonts w:cs="Calibri"/>
                <w:smallCaps/>
                <w:sz w:val="24"/>
                <w:szCs w:val="24"/>
              </w:rPr>
              <w:t>Conocer el Modelo de conocimiento nº1</w:t>
            </w:r>
            <w:r>
              <w:rPr>
                <w:rFonts w:cs="Calibri"/>
                <w:smallCaps/>
                <w:sz w:val="24"/>
                <w:szCs w:val="24"/>
              </w:rPr>
              <w:t>”Las moléculas están compuestas de elementos”.”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>Las moléculas del agua están compuestas de 2 hidrógenos y 1 oxígeno</w:t>
            </w:r>
            <w:r>
              <w:rPr>
                <w:rFonts w:cs="Calibri"/>
                <w:smallCaps/>
                <w:sz w:val="24"/>
                <w:szCs w:val="24"/>
              </w:rPr>
              <w:t>”</w:t>
            </w:r>
          </w:p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S2</w:t>
            </w:r>
          </w:p>
        </w:tc>
        <w:tc>
          <w:tcPr>
            <w:tcW w:w="6521" w:type="dxa"/>
            <w:vAlign w:val="center"/>
          </w:tcPr>
          <w:p w:rsidR="004F32F4" w:rsidRDefault="004F32F4" w:rsidP="00B76837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</w:t>
            </w:r>
            <w:r w:rsidRPr="00AD74AB">
              <w:rPr>
                <w:rFonts w:cs="Calibri"/>
                <w:smallCaps/>
                <w:sz w:val="24"/>
                <w:szCs w:val="24"/>
              </w:rPr>
              <w:t>2.1</w:t>
            </w:r>
            <w:r>
              <w:rPr>
                <w:rFonts w:cs="Calibri"/>
                <w:smallCaps/>
                <w:sz w:val="24"/>
                <w:szCs w:val="24"/>
              </w:rPr>
              <w:t xml:space="preserve"> El agua está compuesta de dos hidrógenos (pintamos manos de azul) y un oxígeno (pintamos frente o gomets rojo en </w:t>
            </w:r>
            <w:smartTag w:uri="urn:schemas-microsoft-com:office:smarttags" w:element="PersonName">
              <w:smartTagPr>
                <w:attr w:name="ProductID" w:val="LA PREGUNTA"/>
              </w:smartTagPr>
              <w:r>
                <w:rPr>
                  <w:rFonts w:cs="Calibri"/>
                  <w:smallCaps/>
                  <w:sz w:val="24"/>
                  <w:szCs w:val="24"/>
                </w:rPr>
                <w:t>la frente</w:t>
              </w:r>
            </w:smartTag>
            <w:r>
              <w:rPr>
                <w:rFonts w:cs="Calibri"/>
                <w:smallCaps/>
                <w:sz w:val="24"/>
                <w:szCs w:val="24"/>
              </w:rPr>
              <w:t>)</w:t>
            </w:r>
          </w:p>
          <w:p w:rsidR="004F32F4" w:rsidRDefault="004F32F4" w:rsidP="00DA32A5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S.2.2.”Formamos moléculas”juegos con globos: cada niño lleva un globo de un color, son hidrógenos (azul) u oxígenos ( rojo) y a la señal forman moléculas de agua H2O. Variante: ¿qué molécula de agua es más rápida en su formación?....</w:t>
            </w:r>
          </w:p>
          <w:p w:rsidR="004F32F4" w:rsidRDefault="004F32F4" w:rsidP="00B76837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s.2.3Pintar el Mickey compuesto de 2 hidrógenos y 1 oxígeno.</w:t>
            </w:r>
          </w:p>
          <w:p w:rsidR="004F32F4" w:rsidRPr="002214B9" w:rsidRDefault="004F32F4" w:rsidP="00B76837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</w:p>
          <w:p w:rsidR="004F32F4" w:rsidRPr="00AD74AB" w:rsidRDefault="004F32F4" w:rsidP="00B76837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F32F4" w:rsidRDefault="004F32F4" w:rsidP="008D160D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Pintura de dedos azul y roja.</w:t>
            </w:r>
          </w:p>
          <w:p w:rsidR="004F32F4" w:rsidRDefault="004F32F4" w:rsidP="008D160D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Gomets azules y rojos</w:t>
            </w:r>
          </w:p>
          <w:p w:rsidR="004F32F4" w:rsidRDefault="004F32F4" w:rsidP="008D160D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8D160D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globos azules y rojos.</w:t>
            </w:r>
          </w:p>
          <w:p w:rsidR="004F32F4" w:rsidRDefault="004F32F4" w:rsidP="008D160D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8D160D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Tabla periódica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Pr="00DA32A5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551AD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Sal, alcohol, agua</w:t>
            </w:r>
          </w:p>
          <w:p w:rsidR="004F32F4" w:rsidRPr="00F11A80" w:rsidRDefault="004F32F4" w:rsidP="00551AD2">
            <w:pPr>
              <w:rPr>
                <w:rFonts w:cs="Calibri"/>
              </w:rPr>
            </w:pPr>
            <w:r w:rsidRPr="00F11A80">
              <w:rPr>
                <w:rFonts w:cs="Calibri"/>
              </w:rPr>
              <w:lastRenderedPageBreak/>
              <w:t>Objetos de hierro, sal, alcohol y agua con letrero de su composición.</w:t>
            </w:r>
          </w:p>
        </w:tc>
        <w:tc>
          <w:tcPr>
            <w:tcW w:w="1843" w:type="dxa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lastRenderedPageBreak/>
              <w:t>ficha Mickey.</w:t>
            </w:r>
          </w:p>
          <w:p w:rsidR="004F32F4" w:rsidRPr="00FA5F76" w:rsidRDefault="004F32F4" w:rsidP="00551AD2">
            <w:pPr>
              <w:spacing w:after="0" w:line="240" w:lineRule="auto"/>
              <w:rPr>
                <w:rFonts w:cs="Calibri"/>
                <w:smallCaps/>
              </w:rPr>
            </w:pPr>
            <w:r w:rsidRPr="00FA5F76">
              <w:rPr>
                <w:rFonts w:cs="Calibri"/>
                <w:smallCaps/>
              </w:rPr>
              <w:t>ficha composición de la molécula de agua</w:t>
            </w:r>
          </w:p>
        </w:tc>
      </w:tr>
      <w:tr w:rsidR="004F32F4" w:rsidRPr="00AD74AB" w:rsidTr="00B76837">
        <w:trPr>
          <w:trHeight w:val="720"/>
        </w:trPr>
        <w:tc>
          <w:tcPr>
            <w:tcW w:w="2660" w:type="dxa"/>
            <w:vMerge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 3.</w:t>
            </w: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Pr="008B4F79" w:rsidRDefault="00AB5BEA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 w:rsidRPr="00AB5BEA">
              <w:rPr>
                <w:noProof/>
                <w:lang w:eastAsia="es-ES"/>
              </w:rPr>
              <w:pict>
                <v:line id="_x0000_s1026" style="position:absolute;z-index:251656704" from="-6.5pt,3.9pt" to="571pt,3.9pt"/>
              </w:pict>
            </w: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s.4</w:t>
            </w:r>
          </w:p>
        </w:tc>
        <w:tc>
          <w:tcPr>
            <w:tcW w:w="6521" w:type="dxa"/>
            <w:vAlign w:val="center"/>
          </w:tcPr>
          <w:p w:rsidR="004F32F4" w:rsidRDefault="004F32F4" w:rsidP="00DA32A5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lastRenderedPageBreak/>
              <w:t>S.3.1.Presentación de la tabla periódica. Indicar la semejanza con el abecedario, con el  abecedario formamos palabras y la tabla periódica representa todos los elementos por el que están formadas las moléculas.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S3.2 hº del abecedario y de la tabla periódica. Búsqueda de 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información y puesta en común sobre la definición e historia.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  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 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lastRenderedPageBreak/>
              <w:t xml:space="preserve"> s.3.3.Observar la tabla periódica 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s.3.4. presentar objetos con la fórmula de su composición molecular: sal (na cl) alcohol,(oh)) agua (H2O) 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destacar  en la tabla periódica los cuatro elementos (na, cl, o, h, ) </w:t>
            </w:r>
          </w:p>
          <w:p w:rsidR="004F32F4" w:rsidRDefault="004F32F4" w:rsidP="00E569D1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E569D1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s.4.1 realizar con plastilina bolitas representando a cada uno  de los cinco elementos.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 4.2.jugamos a formar moléculas de los objetos que hemos representado.</w:t>
            </w:r>
          </w:p>
          <w:p w:rsidR="004F32F4" w:rsidRDefault="004F32F4" w:rsidP="00DA32A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S3.1Ficha de relación de la materia  con la composición de sus elementos.</w:t>
            </w:r>
          </w:p>
          <w:p w:rsidR="004F32F4" w:rsidRPr="00AD74AB" w:rsidRDefault="004F32F4" w:rsidP="00B0418C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F32F4" w:rsidRPr="00ED517F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Pr="00F11A80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  <w:r w:rsidRPr="00F11A80">
              <w:rPr>
                <w:rFonts w:cs="Calibri"/>
                <w:smallCaps/>
              </w:rPr>
              <w:t>ficha  relación materia con composición de elementos moleculares</w:t>
            </w:r>
          </w:p>
        </w:tc>
      </w:tr>
      <w:tr w:rsidR="004F32F4" w:rsidRPr="00AD74AB" w:rsidTr="00B76837">
        <w:trPr>
          <w:trHeight w:val="980"/>
        </w:trPr>
        <w:tc>
          <w:tcPr>
            <w:tcW w:w="2660" w:type="dxa"/>
            <w:vAlign w:val="center"/>
          </w:tcPr>
          <w:p w:rsidR="004F32F4" w:rsidRPr="007906F5" w:rsidRDefault="004F32F4" w:rsidP="00B76837">
            <w:pPr>
              <w:spacing w:after="0" w:line="240" w:lineRule="auto"/>
              <w:rPr>
                <w:rFonts w:cs="Calibri"/>
                <w:i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lastRenderedPageBreak/>
              <w:t xml:space="preserve">TE. Conocer el modelo de Conocimiento nº2” 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>Cuando hace frío las moléc</w:t>
            </w:r>
            <w:r>
              <w:rPr>
                <w:rFonts w:cs="Calibri"/>
                <w:i/>
                <w:smallCaps/>
                <w:sz w:val="24"/>
                <w:szCs w:val="24"/>
              </w:rPr>
              <w:t xml:space="preserve">ulas de agua se mueven mas despacio que cuando están a temperatura ambiente y cuando hace calor  se mueven  más 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>deprisa”</w:t>
            </w:r>
          </w:p>
          <w:p w:rsidR="004F32F4" w:rsidRPr="00AD74AB" w:rsidRDefault="00AB5BEA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 w:rsidRPr="00AB5BEA">
              <w:rPr>
                <w:noProof/>
                <w:lang w:eastAsia="es-ES"/>
              </w:rPr>
              <w:pict>
                <v:line id="_x0000_s1027" style="position:absolute;flip:y;z-index:251658752" from="126.5pt,24.4pt" to="704pt,24.4pt"/>
              </w:pict>
            </w:r>
          </w:p>
        </w:tc>
        <w:tc>
          <w:tcPr>
            <w:tcW w:w="992" w:type="dxa"/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 5</w:t>
            </w: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Default="00AB5BEA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 w:rsidRPr="00AB5BEA">
              <w:rPr>
                <w:noProof/>
                <w:lang w:eastAsia="es-ES"/>
              </w:rPr>
              <w:pict>
                <v:line id="_x0000_s1028" style="position:absolute;z-index:251657728" from="-1pt,99.15pt" to="565.5pt,99.15pt"/>
              </w:pict>
            </w: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  <w:p w:rsidR="004F32F4" w:rsidRPr="00A60014" w:rsidRDefault="004F32F4" w:rsidP="00A60014">
            <w:pPr>
              <w:rPr>
                <w:rFonts w:cs="Calibri"/>
                <w:sz w:val="32"/>
                <w:szCs w:val="32"/>
              </w:rPr>
            </w:pPr>
          </w:p>
          <w:p w:rsidR="004F32F4" w:rsidRPr="00A60014" w:rsidRDefault="004F32F4" w:rsidP="00A60014">
            <w:pPr>
              <w:rPr>
                <w:rFonts w:cs="Calibri"/>
                <w:sz w:val="32"/>
                <w:szCs w:val="32"/>
              </w:rPr>
            </w:pPr>
          </w:p>
          <w:p w:rsidR="004F32F4" w:rsidRDefault="004F32F4" w:rsidP="00A60014">
            <w:pPr>
              <w:rPr>
                <w:rFonts w:cs="Calibri"/>
                <w:sz w:val="32"/>
                <w:szCs w:val="32"/>
              </w:rPr>
            </w:pPr>
          </w:p>
          <w:p w:rsidR="004F32F4" w:rsidRPr="00A60014" w:rsidRDefault="004F32F4" w:rsidP="00A6001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S6</w:t>
            </w:r>
          </w:p>
        </w:tc>
        <w:tc>
          <w:tcPr>
            <w:tcW w:w="6521" w:type="dxa"/>
            <w:vAlign w:val="center"/>
          </w:tcPr>
          <w:p w:rsidR="004F32F4" w:rsidRDefault="004F32F4" w:rsidP="006C3B5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S5</w:t>
            </w:r>
            <w:r w:rsidRPr="008D160D">
              <w:rPr>
                <w:rFonts w:cs="Calibri"/>
                <w:smallCaps/>
                <w:sz w:val="24"/>
                <w:szCs w:val="24"/>
              </w:rPr>
              <w:t>1.</w:t>
            </w:r>
            <w:r>
              <w:rPr>
                <w:rFonts w:cs="Calibri"/>
                <w:smallCaps/>
                <w:sz w:val="24"/>
                <w:szCs w:val="24"/>
              </w:rPr>
              <w:t xml:space="preserve"> Se moja el suelo con la fregona en dos zonas del aula y se   rodean individualmente con una tiza. Pregunta; ¿Cuál de las dos se secará antes si le aplico el el secador a una de las dos?¿Por qué?</w:t>
            </w:r>
          </w:p>
          <w:p w:rsidR="004F32F4" w:rsidRDefault="004F32F4" w:rsidP="006C3B5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C3B5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6C3B5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s52- Explicación del termómetro. observación del termómetro sometido a diferentes temperaturas</w:t>
            </w: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 </w:t>
            </w: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5.3-Dramatizar mediante expresión corporal el movimiento de las moléculas de agua a diferentes temperatura</w:t>
            </w: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 S6.1.   realizar experiencias con dos trapos mojados y aplicar a uno de ellos calor ( radiador, secador…) mojar la mano y secar con secador….</w:t>
            </w: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S6.2-. Comprobación de </w:t>
            </w:r>
            <w:smartTag w:uri="urn:schemas-microsoft-com:office:smarttags" w:element="PersonName">
              <w:smartTagPr>
                <w:attr w:name="ProductID" w:val="LA PREGUNTA"/>
              </w:smartTagPr>
              <w:r>
                <w:rPr>
                  <w:rFonts w:cs="Calibri"/>
                  <w:smallCaps/>
                  <w:sz w:val="24"/>
                  <w:szCs w:val="24"/>
                </w:rPr>
                <w:t>la hipótesis</w:t>
              </w:r>
            </w:smartTag>
            <w:r>
              <w:rPr>
                <w:rFonts w:cs="Calibri"/>
                <w:smallCaps/>
                <w:sz w:val="24"/>
                <w:szCs w:val="24"/>
              </w:rPr>
              <w:t xml:space="preserve"> (“Se ha secado antes el objeto al que se le aplica calor porque las moléculas se van más deprisa”)</w:t>
            </w:r>
          </w:p>
          <w:p w:rsidR="004F32F4" w:rsidRDefault="004F32F4" w:rsidP="00FC4AAD">
            <w:pPr>
              <w:spacing w:after="0" w:line="240" w:lineRule="auto"/>
              <w:ind w:left="312"/>
              <w:rPr>
                <w:rFonts w:cs="Calibri"/>
                <w:smallCaps/>
                <w:sz w:val="24"/>
                <w:szCs w:val="24"/>
              </w:rPr>
            </w:pPr>
          </w:p>
          <w:p w:rsidR="004F32F4" w:rsidRPr="008D160D" w:rsidRDefault="004F32F4" w:rsidP="0071594B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Pr="00F11A80" w:rsidRDefault="004F32F4" w:rsidP="0071594B">
            <w:pPr>
              <w:spacing w:after="0" w:line="240" w:lineRule="auto"/>
              <w:rPr>
                <w:rFonts w:cs="Calibri"/>
                <w:smallCaps/>
              </w:rPr>
            </w:pPr>
            <w:r w:rsidRPr="00F11A80">
              <w:rPr>
                <w:rFonts w:cs="Calibri"/>
                <w:smallCaps/>
              </w:rPr>
              <w:t>Termómetro</w:t>
            </w: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Pr="00F11A80" w:rsidRDefault="004F32F4" w:rsidP="0071594B">
            <w:pPr>
              <w:spacing w:after="0" w:line="240" w:lineRule="auto"/>
              <w:rPr>
                <w:rFonts w:cs="Calibri"/>
                <w:smallCaps/>
              </w:rPr>
            </w:pPr>
            <w:r w:rsidRPr="00F11A80">
              <w:rPr>
                <w:rFonts w:cs="Calibri"/>
                <w:smallCaps/>
              </w:rPr>
              <w:t>reloj, agua, tiza, trapo, fregona, secador de pelo, calefacción</w:t>
            </w:r>
          </w:p>
          <w:p w:rsidR="004F32F4" w:rsidRPr="00ED517F" w:rsidRDefault="004F32F4" w:rsidP="0071594B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  <w:r w:rsidRPr="0090781E">
              <w:rPr>
                <w:rFonts w:cs="Calibri"/>
                <w:smallCaps/>
              </w:rPr>
              <w:t>ficha del termómetro</w:t>
            </w: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</w:p>
          <w:p w:rsidR="004F32F4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Ficha de hipótesis.</w:t>
            </w:r>
          </w:p>
          <w:p w:rsidR="004F32F4" w:rsidRPr="0090781E" w:rsidRDefault="004F32F4" w:rsidP="006271DD">
            <w:pPr>
              <w:spacing w:after="0" w:line="240" w:lineRule="auto"/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>Ficha foto (infantil)</w:t>
            </w:r>
          </w:p>
        </w:tc>
      </w:tr>
      <w:tr w:rsidR="004F32F4" w:rsidRPr="00AD74AB" w:rsidTr="00953D5E">
        <w:trPr>
          <w:trHeight w:val="558"/>
        </w:trPr>
        <w:tc>
          <w:tcPr>
            <w:tcW w:w="2660" w:type="dxa"/>
            <w:vAlign w:val="center"/>
          </w:tcPr>
          <w:p w:rsidR="004F32F4" w:rsidRPr="007906F5" w:rsidRDefault="004F32F4" w:rsidP="00B76837">
            <w:pPr>
              <w:spacing w:after="0" w:line="240" w:lineRule="auto"/>
              <w:rPr>
                <w:rFonts w:cs="Calibri"/>
                <w:i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TG</w:t>
            </w:r>
            <w:r w:rsidRPr="00AD74AB">
              <w:rPr>
                <w:rFonts w:cs="Calibri"/>
                <w:smallCaps/>
                <w:sz w:val="24"/>
                <w:szCs w:val="24"/>
              </w:rPr>
              <w:t xml:space="preserve">. </w:t>
            </w:r>
            <w:r>
              <w:rPr>
                <w:rFonts w:cs="Calibri"/>
                <w:smallCaps/>
                <w:sz w:val="24"/>
                <w:szCs w:val="24"/>
              </w:rPr>
              <w:t xml:space="preserve">Conocer el modelo de Conocimiento nº3 </w:t>
            </w:r>
            <w:r w:rsidRPr="007906F5">
              <w:rPr>
                <w:rFonts w:cs="Calibri"/>
                <w:b/>
                <w:smallCaps/>
                <w:sz w:val="24"/>
                <w:szCs w:val="24"/>
              </w:rPr>
              <w:t>fue</w:t>
            </w:r>
            <w:r>
              <w:rPr>
                <w:rFonts w:cs="Calibri"/>
                <w:b/>
                <w:smallCaps/>
                <w:sz w:val="24"/>
                <w:szCs w:val="24"/>
              </w:rPr>
              <w:t>rzas</w:t>
            </w:r>
            <w:r w:rsidRPr="007906F5">
              <w:rPr>
                <w:rFonts w:cs="Calibri"/>
                <w:b/>
                <w:smallCaps/>
                <w:sz w:val="24"/>
                <w:szCs w:val="24"/>
              </w:rPr>
              <w:t xml:space="preserve"> de cohesión:</w:t>
            </w:r>
            <w:r>
              <w:rPr>
                <w:rFonts w:cs="Calibri"/>
                <w:smallCaps/>
                <w:sz w:val="24"/>
                <w:szCs w:val="24"/>
              </w:rPr>
              <w:t>”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 xml:space="preserve">Las moléculas en estado gas 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lastRenderedPageBreak/>
              <w:t>no se juntan entre ellas, en estado líq</w:t>
            </w:r>
            <w:r>
              <w:rPr>
                <w:rFonts w:cs="Calibri"/>
                <w:i/>
                <w:smallCaps/>
                <w:sz w:val="24"/>
                <w:szCs w:val="24"/>
              </w:rPr>
              <w:t xml:space="preserve">uido se juntan y se desplazan 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>aunque alguna se suelta</w:t>
            </w:r>
            <w:r>
              <w:rPr>
                <w:rFonts w:cs="Calibri"/>
                <w:i/>
                <w:smallCaps/>
                <w:sz w:val="24"/>
                <w:szCs w:val="24"/>
              </w:rPr>
              <w:t>,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 xml:space="preserve"> y en estado sólido se juntan y se e</w:t>
            </w:r>
            <w:r>
              <w:rPr>
                <w:rFonts w:cs="Calibri"/>
                <w:i/>
                <w:smallCaps/>
                <w:sz w:val="24"/>
                <w:szCs w:val="24"/>
              </w:rPr>
              <w:t xml:space="preserve">stiran dejando  huecos en 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>medio”</w:t>
            </w:r>
          </w:p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Pr="00AD74AB" w:rsidRDefault="004F32F4" w:rsidP="00B76837">
            <w:pPr>
              <w:spacing w:after="0" w:line="240" w:lineRule="auto"/>
              <w:ind w:left="720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0418C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lastRenderedPageBreak/>
              <w:t>S7</w:t>
            </w:r>
          </w:p>
          <w:p w:rsidR="004F32F4" w:rsidRPr="00B51111" w:rsidRDefault="004F32F4" w:rsidP="00B51111">
            <w:pPr>
              <w:rPr>
                <w:rFonts w:cs="Calibri"/>
                <w:sz w:val="32"/>
                <w:szCs w:val="32"/>
              </w:rPr>
            </w:pPr>
          </w:p>
          <w:p w:rsidR="004F32F4" w:rsidRDefault="004F32F4" w:rsidP="00B51111">
            <w:pPr>
              <w:rPr>
                <w:rFonts w:cs="Calibri"/>
                <w:sz w:val="32"/>
                <w:szCs w:val="32"/>
              </w:rPr>
            </w:pPr>
          </w:p>
          <w:p w:rsidR="004F32F4" w:rsidRPr="00B51111" w:rsidRDefault="004F32F4" w:rsidP="00B51111">
            <w:pPr>
              <w:rPr>
                <w:rFonts w:cs="Calibri"/>
                <w:sz w:val="32"/>
                <w:szCs w:val="32"/>
              </w:rPr>
            </w:pPr>
          </w:p>
          <w:p w:rsidR="004F32F4" w:rsidRDefault="004F32F4" w:rsidP="00B51111">
            <w:pPr>
              <w:rPr>
                <w:rFonts w:cs="Calibri"/>
                <w:sz w:val="32"/>
                <w:szCs w:val="32"/>
              </w:rPr>
            </w:pPr>
          </w:p>
          <w:p w:rsidR="004F32F4" w:rsidRPr="00B51111" w:rsidRDefault="004F32F4" w:rsidP="00B51111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S 7.1-Juegos de expresión corporal:</w:t>
            </w:r>
          </w:p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- Estamos en estado gas no nos juntamos entre las moléculas de agua.(</w:t>
            </w:r>
          </w:p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lastRenderedPageBreak/>
              <w:t>-Estamos en estado líquido nos juntamos un hidrógeno con un oxígeno y nos desplazamos. a veces nos separamos.</w:t>
            </w:r>
          </w:p>
          <w:p w:rsidR="004F32F4" w:rsidRDefault="004F32F4" w:rsidP="007906F5">
            <w:pPr>
              <w:spacing w:after="0" w:line="240" w:lineRule="auto"/>
              <w:rPr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-Estamos en estado sólido nos juntamos , esiiramos y nos movemos sin separarnos.</w:t>
            </w:r>
          </w:p>
          <w:p w:rsidR="004F32F4" w:rsidRPr="00AD74AB" w:rsidRDefault="004F32F4" w:rsidP="004C20D9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 S6.2. Representación plástica de las fuerzas de cohesión que se encuentran en las moléculas de agua en los diferentes estados.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  <w:p w:rsidR="004F32F4" w:rsidRPr="00ED517F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-</w:t>
            </w:r>
            <w:r w:rsidRPr="004C20D9">
              <w:rPr>
                <w:rFonts w:cs="Calibri"/>
                <w:smallCaps/>
                <w:sz w:val="24"/>
                <w:szCs w:val="24"/>
              </w:rPr>
              <w:t xml:space="preserve">Ficha foto de </w:t>
            </w:r>
            <w:smartTag w:uri="urn:schemas-microsoft-com:office:smarttags" w:element="PersonName">
              <w:smartTagPr>
                <w:attr w:name="ProductID" w:val="LA PREGUNTA"/>
              </w:smartTagPr>
              <w:smartTag w:uri="urn:schemas-microsoft-com:office:smarttags" w:element="PersonName">
                <w:smartTagPr>
                  <w:attr w:name="ProductID" w:val="LA PREGUNTA"/>
                </w:smartTagPr>
                <w:r w:rsidRPr="004C20D9">
                  <w:rPr>
                    <w:rFonts w:cs="Calibri"/>
                    <w:smallCaps/>
                    <w:sz w:val="24"/>
                    <w:szCs w:val="24"/>
                  </w:rPr>
                  <w:t>la expresión</w:t>
                </w:r>
              </w:smartTag>
              <w:r w:rsidRPr="004C20D9">
                <w:rPr>
                  <w:rFonts w:cs="Calibri"/>
                  <w:smallCaps/>
                  <w:sz w:val="24"/>
                  <w:szCs w:val="24"/>
                </w:rPr>
                <w:t xml:space="preserve"> corporal</w:t>
              </w:r>
            </w:smartTag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Pr="004C20D9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Pr="00AD74AB" w:rsidRDefault="004F32F4" w:rsidP="00B76837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</w:p>
        </w:tc>
      </w:tr>
      <w:tr w:rsidR="004F32F4" w:rsidRPr="00AD74AB" w:rsidTr="00953D5E">
        <w:trPr>
          <w:trHeight w:val="558"/>
        </w:trPr>
        <w:tc>
          <w:tcPr>
            <w:tcW w:w="2660" w:type="dxa"/>
            <w:vAlign w:val="center"/>
          </w:tcPr>
          <w:p w:rsidR="004F32F4" w:rsidRPr="007906F5" w:rsidRDefault="004F32F4" w:rsidP="00035EB3">
            <w:pPr>
              <w:spacing w:after="0" w:line="240" w:lineRule="auto"/>
              <w:rPr>
                <w:rFonts w:cs="Calibri"/>
                <w:i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lastRenderedPageBreak/>
              <w:t>TH.Unir los modelos de Conocimiento nº1 Las moléculas están compuestas de elementos”.”</w:t>
            </w:r>
            <w:r w:rsidRPr="00035EB3">
              <w:rPr>
                <w:rFonts w:cs="Calibri"/>
                <w:i/>
                <w:smallCaps/>
                <w:sz w:val="24"/>
                <w:szCs w:val="24"/>
              </w:rPr>
              <w:t xml:space="preserve">Las moléculas del agua están compuestas de 2 hidrógenos y 1 oxígeno” y </w:t>
            </w:r>
            <w:r>
              <w:rPr>
                <w:rFonts w:cs="Calibri"/>
                <w:smallCaps/>
                <w:sz w:val="24"/>
                <w:szCs w:val="24"/>
              </w:rPr>
              <w:t>nº 2 “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>Cuando hace frío las moléc</w:t>
            </w:r>
            <w:r>
              <w:rPr>
                <w:rFonts w:cs="Calibri"/>
                <w:i/>
                <w:smallCaps/>
                <w:sz w:val="24"/>
                <w:szCs w:val="24"/>
              </w:rPr>
              <w:t xml:space="preserve">ulas de agua se mueven mas despacio que cuando están a temperatura ambiente y cuando hace calor  se mueven  más </w:t>
            </w:r>
            <w:r w:rsidRPr="007906F5">
              <w:rPr>
                <w:rFonts w:cs="Calibri"/>
                <w:i/>
                <w:smallCaps/>
                <w:sz w:val="24"/>
                <w:szCs w:val="24"/>
              </w:rPr>
              <w:t>deprisa”</w:t>
            </w: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0418C">
            <w:pPr>
              <w:spacing w:after="0" w:line="240" w:lineRule="auto"/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S8.1- Un alumno/a representa a la fuente de calor el  resto a las moléculas de agua-</w:t>
            </w:r>
          </w:p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-Las fuerzas de cohesión  de las moléculas del agua en estado sólido y cuando se acerca </w:t>
            </w:r>
            <w:smartTag w:uri="urn:schemas-microsoft-com:office:smarttags" w:element="PersonName">
              <w:smartTagPr>
                <w:attr w:name="ProductID" w:val="LA PREGUNTA"/>
              </w:smartTagPr>
              <w:smartTag w:uri="urn:schemas-microsoft-com:office:smarttags" w:element="PersonName">
                <w:smartTagPr>
                  <w:attr w:name="ProductID" w:val="LA PREGUNTA"/>
                </w:smartTagPr>
                <w:r>
                  <w:rPr>
                    <w:rFonts w:cs="Calibri"/>
                    <w:smallCaps/>
                    <w:sz w:val="24"/>
                    <w:szCs w:val="24"/>
                  </w:rPr>
                  <w:t>la fuente</w:t>
                </w:r>
              </w:smartTag>
              <w:r>
                <w:rPr>
                  <w:rFonts w:cs="Calibri"/>
                  <w:smallCaps/>
                  <w:sz w:val="24"/>
                  <w:szCs w:val="24"/>
                </w:rPr>
                <w:t xml:space="preserve"> de</w:t>
              </w:r>
            </w:smartTag>
            <w:r>
              <w:rPr>
                <w:rFonts w:cs="Calibri"/>
                <w:smallCaps/>
                <w:sz w:val="24"/>
                <w:szCs w:val="24"/>
              </w:rPr>
              <w:t xml:space="preserve"> calor, se desplazan las moléculas (estado líquido) y alguna se suelta y otras se escapan. </w:t>
            </w:r>
          </w:p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 xml:space="preserve">-Las moléculas en estado líquido con sus fuerzas de cohesión que a veces se rompen y se escapan, cuando se acerca </w:t>
            </w:r>
            <w:smartTag w:uri="urn:schemas-microsoft-com:office:smarttags" w:element="PersonName">
              <w:smartTagPr>
                <w:attr w:name="ProductID" w:val="LA PREGUNTA"/>
              </w:smartTagPr>
              <w:smartTag w:uri="urn:schemas-microsoft-com:office:smarttags" w:element="PersonName">
                <w:smartTagPr>
                  <w:attr w:name="ProductID" w:val="LA PREGUNTA"/>
                </w:smartTagPr>
                <w:r>
                  <w:rPr>
                    <w:rFonts w:cs="Calibri"/>
                    <w:smallCaps/>
                    <w:sz w:val="24"/>
                    <w:szCs w:val="24"/>
                  </w:rPr>
                  <w:t>la fuente</w:t>
                </w:r>
              </w:smartTag>
              <w:r>
                <w:rPr>
                  <w:rFonts w:cs="Calibri"/>
                  <w:smallCaps/>
                  <w:sz w:val="24"/>
                  <w:szCs w:val="24"/>
                </w:rPr>
                <w:t xml:space="preserve"> de</w:t>
              </w:r>
            </w:smartTag>
            <w:r>
              <w:rPr>
                <w:rFonts w:cs="Calibri"/>
                <w:smallCaps/>
                <w:sz w:val="24"/>
                <w:szCs w:val="24"/>
              </w:rPr>
              <w:t xml:space="preserve"> calor, se rompen las fuerzas y se escapan con más rapidez.</w:t>
            </w:r>
          </w:p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-En estado gas no hay fuerzas de cohesión, si se le aplica calor van más deprisa.</w:t>
            </w:r>
          </w:p>
          <w:p w:rsidR="004F32F4" w:rsidRDefault="004F32F4" w:rsidP="007906F5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Fotos en el dossier.</w:t>
            </w:r>
          </w:p>
        </w:tc>
      </w:tr>
      <w:tr w:rsidR="004F32F4" w:rsidRPr="007B064C" w:rsidTr="00BF720A">
        <w:trPr>
          <w:trHeight w:val="1260"/>
        </w:trPr>
        <w:tc>
          <w:tcPr>
            <w:tcW w:w="2660" w:type="dxa"/>
            <w:vMerge w:val="restart"/>
            <w:vAlign w:val="center"/>
          </w:tcPr>
          <w:p w:rsidR="004F32F4" w:rsidRPr="004B60E7" w:rsidRDefault="004F32F4" w:rsidP="00B76837">
            <w:pPr>
              <w:spacing w:after="0" w:line="240" w:lineRule="auto"/>
              <w:rPr>
                <w:rFonts w:cs="Calibri"/>
                <w:smallCap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0418C">
            <w:pPr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s9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4F32F4" w:rsidRDefault="004F32F4" w:rsidP="007906F5">
            <w:pPr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b/>
                <w:smallCaps/>
                <w:sz w:val="24"/>
                <w:szCs w:val="24"/>
              </w:rPr>
              <w:t>S</w:t>
            </w:r>
            <w:r w:rsidRPr="00A02846">
              <w:rPr>
                <w:rFonts w:cs="Calibri"/>
                <w:b/>
                <w:smallCaps/>
                <w:sz w:val="24"/>
                <w:szCs w:val="24"/>
              </w:rPr>
              <w:t>9.1</w:t>
            </w:r>
            <w:r>
              <w:rPr>
                <w:rFonts w:cs="Calibri"/>
                <w:smallCaps/>
                <w:sz w:val="24"/>
                <w:szCs w:val="24"/>
              </w:rPr>
              <w:t xml:space="preserve">  experiencias con el espejo, lata  recien sacada del frigo, cristal…</w:t>
            </w:r>
          </w:p>
          <w:p w:rsidR="004F32F4" w:rsidRPr="00A02846" w:rsidRDefault="004F32F4" w:rsidP="007906F5">
            <w:pPr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S</w:t>
            </w:r>
            <w:r w:rsidRPr="00A02846">
              <w:rPr>
                <w:rFonts w:cs="Calibri"/>
                <w:b/>
                <w:smallCaps/>
                <w:sz w:val="20"/>
                <w:szCs w:val="20"/>
              </w:rPr>
              <w:t>9.2.</w:t>
            </w:r>
            <w:r w:rsidRPr="00A02846">
              <w:rPr>
                <w:rFonts w:cs="Calibri"/>
                <w:smallCaps/>
                <w:sz w:val="20"/>
                <w:szCs w:val="20"/>
              </w:rPr>
              <w:t>REPRESENTACIÓN MEDIANTE EXPRESIÓN CORPORAL DE LAS MOLÉCULAS DE AGUA QUE SE PEGAN  A OTRAS MOLÉULAS DIFERENTES A LAS DE AGUA QUE ESTÁN MÁS FRÍAS. (EN ESTADO GAS, EN EL CRISTAL, EN LA LATA RECIÉN SALIDA DEL FRIGORÍFICO…) CON COLCHETA “QUITAMIEDOS” REPRESENTANDO  EL OBJETO FRÍO.</w:t>
            </w:r>
          </w:p>
          <w:p w:rsidR="004F32F4" w:rsidRDefault="004F32F4" w:rsidP="007906F5">
            <w:pPr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spacing w:after="0" w:line="240" w:lineRule="auto"/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ESPEJO, LATA, …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2F4" w:rsidRPr="007B064C" w:rsidRDefault="004F32F4" w:rsidP="00B76837">
            <w:pPr>
              <w:rPr>
                <w:rFonts w:cs="Calibri"/>
                <w:smallCaps/>
                <w:sz w:val="20"/>
                <w:szCs w:val="20"/>
              </w:rPr>
            </w:pPr>
          </w:p>
        </w:tc>
      </w:tr>
      <w:tr w:rsidR="004F32F4" w:rsidRPr="00AD74AB" w:rsidTr="007B064C">
        <w:trPr>
          <w:trHeight w:val="1605"/>
        </w:trPr>
        <w:tc>
          <w:tcPr>
            <w:tcW w:w="2660" w:type="dxa"/>
            <w:vMerge/>
            <w:vAlign w:val="center"/>
          </w:tcPr>
          <w:p w:rsidR="004F32F4" w:rsidRPr="004B60E7" w:rsidRDefault="004F32F4" w:rsidP="00B76837">
            <w:pPr>
              <w:spacing w:after="0" w:line="240" w:lineRule="auto"/>
              <w:rPr>
                <w:rFonts w:cs="Calibri"/>
                <w:smallCap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32F4" w:rsidRDefault="004F32F4" w:rsidP="00B0418C">
            <w:pPr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s10</w:t>
            </w:r>
          </w:p>
          <w:p w:rsidR="004F32F4" w:rsidRDefault="004F32F4" w:rsidP="00B0418C">
            <w:pPr>
              <w:rPr>
                <w:rFonts w:cs="Calibri"/>
                <w:smallCaps/>
                <w:sz w:val="32"/>
                <w:szCs w:val="32"/>
              </w:rPr>
            </w:pPr>
          </w:p>
        </w:tc>
        <w:tc>
          <w:tcPr>
            <w:tcW w:w="6521" w:type="dxa"/>
            <w:vAlign w:val="center"/>
          </w:tcPr>
          <w:p w:rsidR="004F32F4" w:rsidRDefault="004F32F4" w:rsidP="007906F5">
            <w:pPr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b/>
                <w:smallCaps/>
                <w:sz w:val="24"/>
                <w:szCs w:val="24"/>
              </w:rPr>
              <w:t>S</w:t>
            </w:r>
            <w:r>
              <w:rPr>
                <w:rFonts w:cs="Calibri"/>
                <w:smallCaps/>
                <w:sz w:val="24"/>
                <w:szCs w:val="24"/>
              </w:rPr>
              <w:t>10.1Ficha de foto y explicación a través del modelo molecular y de las fuerzas de adherencia.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rPr>
                <w:rFonts w:cs="Calibri"/>
                <w:smallCaps/>
                <w:sz w:val="24"/>
                <w:szCs w:val="24"/>
              </w:rPr>
            </w:pPr>
          </w:p>
          <w:p w:rsidR="004F32F4" w:rsidRPr="00F11A80" w:rsidRDefault="004F32F4" w:rsidP="00B76837">
            <w:pPr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espejo, lata a tº ambiente y lata  recién sacada del frigo, crista.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32F4" w:rsidRPr="004B60E7" w:rsidRDefault="004F32F4" w:rsidP="00B76837">
            <w:pPr>
              <w:rPr>
                <w:rFonts w:cs="Calibri"/>
                <w:smallCaps/>
              </w:rPr>
            </w:pPr>
            <w:r w:rsidRPr="007B064C">
              <w:rPr>
                <w:rFonts w:cs="Calibri"/>
                <w:smallCaps/>
                <w:sz w:val="20"/>
                <w:szCs w:val="20"/>
              </w:rPr>
              <w:t>Ficha foto y explicación por el modelo molecular y fuerzas de adherencia.</w:t>
            </w:r>
          </w:p>
        </w:tc>
      </w:tr>
      <w:tr w:rsidR="004F32F4" w:rsidRPr="00AD74AB" w:rsidTr="002E0355">
        <w:trPr>
          <w:trHeight w:val="675"/>
        </w:trPr>
        <w:tc>
          <w:tcPr>
            <w:tcW w:w="2660" w:type="dxa"/>
            <w:vAlign w:val="center"/>
          </w:tcPr>
          <w:p w:rsidR="004F32F4" w:rsidRDefault="004F32F4" w:rsidP="007B064C">
            <w:pPr>
              <w:rPr>
                <w:rFonts w:cs="Calibri"/>
                <w:b/>
                <w:smallCaps/>
                <w:sz w:val="28"/>
                <w:szCs w:val="28"/>
              </w:rPr>
            </w:pPr>
            <w:r w:rsidRPr="007B064C">
              <w:rPr>
                <w:rFonts w:cs="Calibri"/>
                <w:b/>
                <w:smallCaps/>
                <w:sz w:val="28"/>
                <w:szCs w:val="28"/>
              </w:rPr>
              <w:t>TJ Conclusión</w:t>
            </w:r>
          </w:p>
          <w:p w:rsidR="004F32F4" w:rsidRDefault="004F32F4" w:rsidP="007B064C">
            <w:pPr>
              <w:rPr>
                <w:rFonts w:cs="Calibri"/>
                <w:b/>
                <w:smallCaps/>
                <w:sz w:val="28"/>
                <w:szCs w:val="28"/>
              </w:rPr>
            </w:pPr>
          </w:p>
          <w:p w:rsidR="004F32F4" w:rsidRPr="007B064C" w:rsidRDefault="004F32F4" w:rsidP="007B064C">
            <w:pPr>
              <w:rPr>
                <w:rFonts w:cs="Calibri"/>
                <w:b/>
                <w:smallCap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32F4" w:rsidRDefault="004F32F4" w:rsidP="00B0418C">
            <w:pPr>
              <w:rPr>
                <w:rFonts w:cs="Calibri"/>
                <w:smallCaps/>
                <w:sz w:val="32"/>
                <w:szCs w:val="32"/>
              </w:rPr>
            </w:pPr>
            <w:r>
              <w:rPr>
                <w:rFonts w:cs="Calibri"/>
                <w:smallCaps/>
                <w:sz w:val="32"/>
                <w:szCs w:val="32"/>
              </w:rPr>
              <w:t>s11</w:t>
            </w:r>
          </w:p>
        </w:tc>
        <w:tc>
          <w:tcPr>
            <w:tcW w:w="6521" w:type="dxa"/>
            <w:vAlign w:val="center"/>
          </w:tcPr>
          <w:p w:rsidR="004F32F4" w:rsidRDefault="004F32F4" w:rsidP="007906F5">
            <w:pPr>
              <w:rPr>
                <w:rFonts w:cs="Calibri"/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S11.Respuesta a la pregunta ¿Por qué está el agua en el cristal?(</w:t>
            </w:r>
            <w:r w:rsidRPr="009224F8">
              <w:rPr>
                <w:rFonts w:cs="Calibri"/>
                <w:i/>
                <w:smallCaps/>
                <w:sz w:val="24"/>
                <w:szCs w:val="24"/>
              </w:rPr>
              <w:t>Porque el cristal está frío y las moléculas de agua se pegan en el cristal a través de las fuerzas de adherencia).</w:t>
            </w:r>
          </w:p>
          <w:p w:rsidR="004F32F4" w:rsidRDefault="004F32F4" w:rsidP="007906F5">
            <w:pPr>
              <w:rPr>
                <w:rFonts w:cs="Calibri"/>
                <w:smallCap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rPr>
                <w:rFonts w:cs="Calibri"/>
                <w:smallCaps/>
                <w:sz w:val="20"/>
                <w:szCs w:val="20"/>
              </w:rPr>
            </w:pPr>
            <w:r>
              <w:rPr>
                <w:rFonts w:cs="Calibri"/>
                <w:smallCaps/>
                <w:sz w:val="20"/>
                <w:szCs w:val="20"/>
              </w:rPr>
              <w:t>ficha dossier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32F4" w:rsidRPr="009224F8" w:rsidRDefault="004F32F4" w:rsidP="00B76837">
            <w:pPr>
              <w:rPr>
                <w:rFonts w:cs="Calibri"/>
                <w:smallCaps/>
              </w:rPr>
            </w:pPr>
            <w:r>
              <w:rPr>
                <w:rFonts w:cs="Calibri"/>
                <w:smallCaps/>
              </w:rPr>
              <w:t xml:space="preserve">Ficha explicación </w:t>
            </w:r>
            <w:r w:rsidRPr="009224F8">
              <w:rPr>
                <w:rFonts w:cs="Calibri"/>
                <w:smallCaps/>
              </w:rPr>
              <w:t>dossier.</w:t>
            </w:r>
          </w:p>
        </w:tc>
      </w:tr>
      <w:tr w:rsidR="004F32F4" w:rsidRPr="00AD74AB" w:rsidTr="00BF720A">
        <w:trPr>
          <w:trHeight w:val="675"/>
        </w:trPr>
        <w:tc>
          <w:tcPr>
            <w:tcW w:w="2660" w:type="dxa"/>
            <w:vAlign w:val="center"/>
          </w:tcPr>
          <w:p w:rsidR="004F32F4" w:rsidRPr="007B064C" w:rsidRDefault="004F32F4" w:rsidP="007B064C">
            <w:pPr>
              <w:rPr>
                <w:rFonts w:cs="Calibri"/>
                <w:b/>
                <w:smallCaps/>
                <w:sz w:val="28"/>
                <w:szCs w:val="28"/>
              </w:rPr>
            </w:pPr>
            <w:r>
              <w:rPr>
                <w:rFonts w:cs="Calibri"/>
                <w:smallCaps/>
                <w:sz w:val="24"/>
                <w:szCs w:val="24"/>
              </w:rPr>
              <w:t>Tk</w:t>
            </w:r>
            <w:r w:rsidRPr="00AD74AB">
              <w:rPr>
                <w:rFonts w:cs="Calibri"/>
                <w:smallCaps/>
                <w:sz w:val="24"/>
                <w:szCs w:val="24"/>
              </w:rPr>
              <w:t xml:space="preserve">. </w:t>
            </w:r>
            <w:r w:rsidRPr="00711836">
              <w:rPr>
                <w:rFonts w:cs="Calibri"/>
                <w:b/>
                <w:smallCaps/>
                <w:sz w:val="24"/>
                <w:szCs w:val="24"/>
              </w:rPr>
              <w:t>PRESENTAMOS NUESTRO TRABAJO AL resto de compañeros</w:t>
            </w:r>
            <w:r>
              <w:rPr>
                <w:rFonts w:cs="Calibri"/>
                <w:b/>
                <w:smallCaps/>
                <w:sz w:val="24"/>
                <w:szCs w:val="24"/>
              </w:rPr>
              <w:t>/as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Pr="002E0355" w:rsidRDefault="004F32F4" w:rsidP="00B0418C">
            <w:pPr>
              <w:rPr>
                <w:rFonts w:cs="Calibri"/>
                <w:smallCaps/>
                <w:sz w:val="24"/>
                <w:szCs w:val="24"/>
              </w:rPr>
            </w:pPr>
            <w:r w:rsidRPr="002E0355">
              <w:rPr>
                <w:rFonts w:cs="Calibri"/>
                <w:smallCaps/>
                <w:sz w:val="24"/>
                <w:szCs w:val="24"/>
              </w:rPr>
              <w:t>s12,13,14</w:t>
            </w:r>
            <w:r>
              <w:rPr>
                <w:rFonts w:cs="Calibri"/>
                <w:smallCaps/>
                <w:sz w:val="24"/>
                <w:szCs w:val="24"/>
              </w:rPr>
              <w:t xml:space="preserve"> y 15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4F32F4" w:rsidRDefault="004F32F4" w:rsidP="00F11A80">
            <w:pPr>
              <w:spacing w:after="0" w:line="240" w:lineRule="auto"/>
              <w:rPr>
                <w:smallCaps/>
                <w:sz w:val="24"/>
                <w:szCs w:val="24"/>
              </w:rPr>
            </w:pPr>
            <w:r>
              <w:rPr>
                <w:rFonts w:cs="Calibri"/>
                <w:smallCaps/>
                <w:sz w:val="24"/>
                <w:szCs w:val="24"/>
              </w:rPr>
              <w:t>S12.1:</w:t>
            </w:r>
            <w:r w:rsidRPr="00AD74AB">
              <w:rPr>
                <w:rFonts w:cs="Calibri"/>
                <w:smallCaps/>
                <w:sz w:val="24"/>
                <w:szCs w:val="24"/>
              </w:rPr>
              <w:t xml:space="preserve"> </w:t>
            </w:r>
            <w:r w:rsidRPr="009224F8">
              <w:rPr>
                <w:smallCaps/>
                <w:sz w:val="24"/>
                <w:szCs w:val="24"/>
              </w:rPr>
              <w:t>Recopilar los materiales que vamos a presentar, presentarse los integrantes del grupo, enunciar el propósito, descripción de los pasos seguidos, presentación del resultado. Decidir el formato para presentarlo</w:t>
            </w:r>
          </w:p>
          <w:p w:rsidR="004F32F4" w:rsidRDefault="004F32F4" w:rsidP="00F11A80">
            <w:pPr>
              <w:pStyle w:val="Prrafodelista"/>
              <w:spacing w:after="0" w:line="240" w:lineRule="auto"/>
              <w:ind w:left="0"/>
            </w:pPr>
            <w:r>
              <w:rPr>
                <w:rFonts w:cs="Calibri"/>
                <w:b/>
              </w:rPr>
              <w:t>S</w:t>
            </w:r>
            <w:r w:rsidRPr="00F11A80">
              <w:rPr>
                <w:rFonts w:cs="Calibri"/>
                <w:b/>
              </w:rPr>
              <w:t>13.1:</w:t>
            </w:r>
            <w:r w:rsidRPr="00AD74AB">
              <w:rPr>
                <w:rFonts w:cs="Calibri"/>
              </w:rPr>
              <w:t xml:space="preserve"> </w:t>
            </w:r>
            <w:r>
              <w:t xml:space="preserve">Repartir qué va a explicar </w:t>
            </w:r>
            <w:r>
              <w:rPr>
                <w:sz w:val="20"/>
                <w:szCs w:val="20"/>
              </w:rPr>
              <w:t>CADA</w:t>
            </w:r>
            <w:r w:rsidRPr="00AD74AB">
              <w:t xml:space="preserve"> uno, preparar el discurso.</w:t>
            </w:r>
          </w:p>
          <w:p w:rsidR="004F32F4" w:rsidRDefault="004F32F4" w:rsidP="00F11A80">
            <w:pPr>
              <w:pStyle w:val="Prrafodelista"/>
              <w:spacing w:after="0" w:line="240" w:lineRule="auto"/>
              <w:ind w:left="0"/>
            </w:pPr>
            <w:r w:rsidRPr="00F11A80">
              <w:rPr>
                <w:b/>
              </w:rPr>
              <w:t>S14.1</w:t>
            </w:r>
            <w:r w:rsidRPr="00AD74AB">
              <w:t>.</w:t>
            </w:r>
            <w:r>
              <w:t xml:space="preserve"> Ensayo cada grupo</w:t>
            </w:r>
          </w:p>
          <w:p w:rsidR="004F32F4" w:rsidRPr="00F11A80" w:rsidRDefault="004F32F4" w:rsidP="00F11A80">
            <w:pPr>
              <w:pStyle w:val="Prrafodelista"/>
              <w:spacing w:after="0" w:line="240" w:lineRule="auto"/>
              <w:ind w:left="0"/>
            </w:pPr>
            <w:r>
              <w:rPr>
                <w:b/>
              </w:rPr>
              <w:t>S</w:t>
            </w:r>
            <w:r w:rsidRPr="00F11A80">
              <w:rPr>
                <w:b/>
              </w:rPr>
              <w:t>15.1</w:t>
            </w:r>
            <w:r>
              <w:t xml:space="preserve"> Ensayo cada grupo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Default="004F32F4" w:rsidP="00B76837">
            <w:pPr>
              <w:rPr>
                <w:rFonts w:cs="Calibri"/>
                <w:smallCaps/>
                <w:sz w:val="20"/>
                <w:szCs w:val="20"/>
              </w:rPr>
            </w:pPr>
            <w:r w:rsidRPr="009224F8">
              <w:rPr>
                <w:rFonts w:cs="Calibri"/>
                <w:smallCaps/>
              </w:rPr>
              <w:t>biombo recopilación con fotos, paneles informativos</w:t>
            </w:r>
            <w:r>
              <w:rPr>
                <w:rFonts w:cs="Calibri"/>
                <w:smallCap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32F4" w:rsidRPr="009224F8" w:rsidRDefault="004F32F4" w:rsidP="00B76837">
            <w:pPr>
              <w:rPr>
                <w:rFonts w:cs="Calibri"/>
                <w:smallCaps/>
              </w:rPr>
            </w:pPr>
            <w:r w:rsidRPr="009224F8">
              <w:rPr>
                <w:rFonts w:cs="Calibri"/>
                <w:smallCaps/>
              </w:rPr>
              <w:t>Fichas dossier taller fotos.</w:t>
            </w:r>
          </w:p>
        </w:tc>
      </w:tr>
    </w:tbl>
    <w:p w:rsidR="004F32F4" w:rsidRPr="00A7129B" w:rsidRDefault="004F32F4" w:rsidP="00A7129B">
      <w:pPr>
        <w:ind w:firstLine="708"/>
      </w:pPr>
    </w:p>
    <w:sectPr w:rsidR="004F32F4" w:rsidRPr="00A7129B" w:rsidSect="00A7129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003"/>
    <w:multiLevelType w:val="multilevel"/>
    <w:tmpl w:val="AEE8A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1">
    <w:nsid w:val="4F8F6C6C"/>
    <w:multiLevelType w:val="hybridMultilevel"/>
    <w:tmpl w:val="51A249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2040F"/>
    <w:multiLevelType w:val="multilevel"/>
    <w:tmpl w:val="CDF4859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56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A7129B"/>
    <w:rsid w:val="00001B71"/>
    <w:rsid w:val="00005D68"/>
    <w:rsid w:val="00007044"/>
    <w:rsid w:val="00035EB3"/>
    <w:rsid w:val="000A2764"/>
    <w:rsid w:val="000A5FC2"/>
    <w:rsid w:val="000C1AB0"/>
    <w:rsid w:val="000C4714"/>
    <w:rsid w:val="00104780"/>
    <w:rsid w:val="001138E5"/>
    <w:rsid w:val="001439D2"/>
    <w:rsid w:val="00150B20"/>
    <w:rsid w:val="0015127D"/>
    <w:rsid w:val="00163197"/>
    <w:rsid w:val="001D1E25"/>
    <w:rsid w:val="001F589A"/>
    <w:rsid w:val="002214B9"/>
    <w:rsid w:val="002812B8"/>
    <w:rsid w:val="002B7D19"/>
    <w:rsid w:val="002E0355"/>
    <w:rsid w:val="002E41BC"/>
    <w:rsid w:val="003157F3"/>
    <w:rsid w:val="00322970"/>
    <w:rsid w:val="00343D6F"/>
    <w:rsid w:val="00353845"/>
    <w:rsid w:val="003825C3"/>
    <w:rsid w:val="003C1ABE"/>
    <w:rsid w:val="00410820"/>
    <w:rsid w:val="00422316"/>
    <w:rsid w:val="0044389B"/>
    <w:rsid w:val="004B60E7"/>
    <w:rsid w:val="004C20D9"/>
    <w:rsid w:val="004F32F4"/>
    <w:rsid w:val="00502DBA"/>
    <w:rsid w:val="0051763B"/>
    <w:rsid w:val="00551AD2"/>
    <w:rsid w:val="005C2527"/>
    <w:rsid w:val="005E312A"/>
    <w:rsid w:val="006271DD"/>
    <w:rsid w:val="00631C88"/>
    <w:rsid w:val="00645117"/>
    <w:rsid w:val="00654FAA"/>
    <w:rsid w:val="006C01DC"/>
    <w:rsid w:val="006C3B5B"/>
    <w:rsid w:val="006C4D19"/>
    <w:rsid w:val="00711836"/>
    <w:rsid w:val="007131FE"/>
    <w:rsid w:val="0071594B"/>
    <w:rsid w:val="007728AD"/>
    <w:rsid w:val="007906F5"/>
    <w:rsid w:val="007B064C"/>
    <w:rsid w:val="007F38C5"/>
    <w:rsid w:val="00813536"/>
    <w:rsid w:val="00830376"/>
    <w:rsid w:val="00882293"/>
    <w:rsid w:val="008A6CA7"/>
    <w:rsid w:val="008B4F79"/>
    <w:rsid w:val="008D160D"/>
    <w:rsid w:val="0090781E"/>
    <w:rsid w:val="009224F8"/>
    <w:rsid w:val="00937627"/>
    <w:rsid w:val="00953D5E"/>
    <w:rsid w:val="009644F8"/>
    <w:rsid w:val="009A15CB"/>
    <w:rsid w:val="009E4023"/>
    <w:rsid w:val="00A02846"/>
    <w:rsid w:val="00A32BFB"/>
    <w:rsid w:val="00A47D6E"/>
    <w:rsid w:val="00A574BC"/>
    <w:rsid w:val="00A60014"/>
    <w:rsid w:val="00A65198"/>
    <w:rsid w:val="00A7129B"/>
    <w:rsid w:val="00A83C01"/>
    <w:rsid w:val="00AB5BEA"/>
    <w:rsid w:val="00AD74AB"/>
    <w:rsid w:val="00AE5036"/>
    <w:rsid w:val="00B0418C"/>
    <w:rsid w:val="00B207B1"/>
    <w:rsid w:val="00B44F1B"/>
    <w:rsid w:val="00B51111"/>
    <w:rsid w:val="00B76837"/>
    <w:rsid w:val="00BC30BB"/>
    <w:rsid w:val="00BE1CB3"/>
    <w:rsid w:val="00BF720A"/>
    <w:rsid w:val="00C039E1"/>
    <w:rsid w:val="00C26237"/>
    <w:rsid w:val="00C264AB"/>
    <w:rsid w:val="00C512B1"/>
    <w:rsid w:val="00C5231C"/>
    <w:rsid w:val="00C564E1"/>
    <w:rsid w:val="00C76313"/>
    <w:rsid w:val="00C9564D"/>
    <w:rsid w:val="00CA378D"/>
    <w:rsid w:val="00D07263"/>
    <w:rsid w:val="00D45A66"/>
    <w:rsid w:val="00D971C4"/>
    <w:rsid w:val="00DA32A5"/>
    <w:rsid w:val="00DC7FDF"/>
    <w:rsid w:val="00E222F7"/>
    <w:rsid w:val="00E3660C"/>
    <w:rsid w:val="00E569D1"/>
    <w:rsid w:val="00E67C42"/>
    <w:rsid w:val="00E912D7"/>
    <w:rsid w:val="00EC35FD"/>
    <w:rsid w:val="00ED1B45"/>
    <w:rsid w:val="00ED517F"/>
    <w:rsid w:val="00F10989"/>
    <w:rsid w:val="00F11A80"/>
    <w:rsid w:val="00F25DFF"/>
    <w:rsid w:val="00FA5F76"/>
    <w:rsid w:val="00FC4AAD"/>
    <w:rsid w:val="00FD51D7"/>
    <w:rsid w:val="00FE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9B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71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Goiuri</dc:creator>
  <cp:keywords/>
  <dc:description/>
  <cp:lastModifiedBy> </cp:lastModifiedBy>
  <cp:revision>2</cp:revision>
  <cp:lastPrinted>2011-03-14T15:43:00Z</cp:lastPrinted>
  <dcterms:created xsi:type="dcterms:W3CDTF">2012-10-17T09:57:00Z</dcterms:created>
  <dcterms:modified xsi:type="dcterms:W3CDTF">2012-10-17T09:57:00Z</dcterms:modified>
</cp:coreProperties>
</file>